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30D30" w:rsidRDefault="00430D30" w:rsidP="00430D30">
      <w:pPr>
        <w:jc w:val="center"/>
      </w:pPr>
    </w:p>
    <w:p w:rsidR="00430D30" w:rsidRDefault="00430D30" w:rsidP="00430D30">
      <w:pPr>
        <w:jc w:val="center"/>
      </w:pPr>
    </w:p>
    <w:p w:rsidR="00430D30" w:rsidRDefault="00430D30" w:rsidP="00430D30">
      <w:pPr>
        <w:jc w:val="center"/>
      </w:pPr>
    </w:p>
    <w:p w:rsidR="00430D30" w:rsidRDefault="00430D30" w:rsidP="00430D30">
      <w:pPr>
        <w:jc w:val="center"/>
      </w:pPr>
    </w:p>
    <w:p w:rsidR="00430D30" w:rsidRDefault="00430D30" w:rsidP="00430D30">
      <w:pPr>
        <w:jc w:val="center"/>
      </w:pPr>
    </w:p>
    <w:p w:rsidR="00430D30" w:rsidRDefault="00430D30" w:rsidP="00430D30">
      <w:pPr>
        <w:jc w:val="center"/>
      </w:pPr>
    </w:p>
    <w:p w:rsidR="00430D30" w:rsidRDefault="00430D30" w:rsidP="00430D30">
      <w:pPr>
        <w:jc w:val="center"/>
      </w:pPr>
    </w:p>
    <w:p w:rsidR="00430D30" w:rsidRDefault="00430D30" w:rsidP="00430D30">
      <w:pPr>
        <w:jc w:val="center"/>
      </w:pPr>
    </w:p>
    <w:p w:rsidR="001C7FF2" w:rsidRDefault="001C7FF2" w:rsidP="00430D30">
      <w:pPr>
        <w:jc w:val="center"/>
      </w:pPr>
      <w:r>
        <w:t>Flexible Work in Human Resources Management</w:t>
      </w:r>
    </w:p>
    <w:p w:rsidR="001C7FF2" w:rsidRDefault="001C7FF2" w:rsidP="00430D30">
      <w:pPr>
        <w:jc w:val="center"/>
      </w:pPr>
      <w:r>
        <w:t>Name</w:t>
      </w:r>
    </w:p>
    <w:p w:rsidR="001C7FF2" w:rsidRDefault="001C7FF2" w:rsidP="00430D30">
      <w:pPr>
        <w:jc w:val="center"/>
      </w:pPr>
      <w:r>
        <w:t>Institution of Affiliation</w:t>
      </w:r>
    </w:p>
    <w:p w:rsidR="00430D30" w:rsidRDefault="00430D30" w:rsidP="00430D30">
      <w:pPr>
        <w:jc w:val="center"/>
      </w:pPr>
    </w:p>
    <w:p w:rsidR="00430D30" w:rsidRDefault="00430D30" w:rsidP="00430D30">
      <w:pPr>
        <w:jc w:val="center"/>
      </w:pPr>
    </w:p>
    <w:p w:rsidR="00430D30" w:rsidRDefault="00430D30" w:rsidP="00430D30">
      <w:pPr>
        <w:jc w:val="center"/>
      </w:pPr>
    </w:p>
    <w:p w:rsidR="00430D30" w:rsidRDefault="00430D30" w:rsidP="00430D30">
      <w:pPr>
        <w:jc w:val="center"/>
      </w:pPr>
    </w:p>
    <w:p w:rsidR="00430D30" w:rsidRDefault="00430D30" w:rsidP="00430D30">
      <w:pPr>
        <w:jc w:val="center"/>
      </w:pPr>
    </w:p>
    <w:p w:rsidR="00430D30" w:rsidRDefault="00430D30" w:rsidP="00430D30">
      <w:pPr>
        <w:jc w:val="center"/>
      </w:pPr>
    </w:p>
    <w:p w:rsidR="00430D30" w:rsidRDefault="00430D30" w:rsidP="00430D30">
      <w:pPr>
        <w:jc w:val="center"/>
      </w:pPr>
    </w:p>
    <w:p w:rsidR="00430D30" w:rsidRDefault="00430D30" w:rsidP="00430D30">
      <w:pPr>
        <w:jc w:val="center"/>
      </w:pPr>
    </w:p>
    <w:p w:rsidR="00430D30" w:rsidRDefault="00430D30" w:rsidP="00430D30">
      <w:pPr>
        <w:jc w:val="center"/>
      </w:pPr>
    </w:p>
    <w:p w:rsidR="00430D30" w:rsidRDefault="00430D30" w:rsidP="00430D30">
      <w:pPr>
        <w:jc w:val="center"/>
      </w:pPr>
    </w:p>
    <w:p w:rsidR="00430D30" w:rsidRDefault="00430D30" w:rsidP="00430D30">
      <w:pPr>
        <w:jc w:val="center"/>
      </w:pPr>
    </w:p>
    <w:p w:rsidR="00430D30" w:rsidRDefault="00430D30" w:rsidP="00430D30">
      <w:pPr>
        <w:jc w:val="center"/>
      </w:pPr>
    </w:p>
    <w:p w:rsidR="001C7FF2" w:rsidRPr="003362B2" w:rsidRDefault="001C7FF2" w:rsidP="00430D30">
      <w:pPr>
        <w:jc w:val="center"/>
        <w:rPr>
          <w:color w:val="FF0000"/>
        </w:rPr>
      </w:pPr>
      <w:r w:rsidRPr="003362B2">
        <w:rPr>
          <w:color w:val="FF0000"/>
        </w:rPr>
        <w:lastRenderedPageBreak/>
        <w:t>Flexible Work in Human Resources Management</w:t>
      </w:r>
    </w:p>
    <w:p w:rsidR="00454852" w:rsidRDefault="001C7FF2" w:rsidP="00430D30">
      <w:pPr>
        <w:ind w:firstLine="720"/>
      </w:pPr>
      <w:r w:rsidRPr="003362B2">
        <w:rPr>
          <w:color w:val="FF0000"/>
        </w:rPr>
        <w:t xml:space="preserve">In the modern business, there are a lot of changes in the management of human resources. </w:t>
      </w:r>
      <w:r>
        <w:t>Employees have very different needs as they try to adjust to the new working environment</w:t>
      </w:r>
      <w:r w:rsidR="00454852">
        <w:t xml:space="preserve"> (Parry, </w:t>
      </w:r>
      <w:proofErr w:type="spellStart"/>
      <w:r w:rsidR="00454852">
        <w:t>Stavrou</w:t>
      </w:r>
      <w:proofErr w:type="spellEnd"/>
      <w:r w:rsidR="00454852">
        <w:t xml:space="preserve"> &amp; </w:t>
      </w:r>
      <w:proofErr w:type="spellStart"/>
      <w:r w:rsidR="00454852">
        <w:t>Lazarova</w:t>
      </w:r>
      <w:proofErr w:type="spellEnd"/>
      <w:r w:rsidR="00454852">
        <w:t xml:space="preserve">, </w:t>
      </w:r>
      <w:r w:rsidR="00454852">
        <w:t>2013)</w:t>
      </w:r>
      <w:r>
        <w:t xml:space="preserve">. </w:t>
      </w:r>
      <w:r w:rsidRPr="003362B2">
        <w:rPr>
          <w:color w:val="FF0000"/>
        </w:rPr>
        <w:t>T</w:t>
      </w:r>
      <w:r w:rsidR="003362B2" w:rsidRPr="003362B2">
        <w:rPr>
          <w:color w:val="FF0000"/>
        </w:rPr>
        <w:t xml:space="preserve">hey would, therefore, want an employer who </w:t>
      </w:r>
      <w:r w:rsidRPr="003362B2">
        <w:rPr>
          <w:color w:val="FF0000"/>
        </w:rPr>
        <w:t>provides good working conditions in terms of ensuring that they are well balanced and they are able to meet their other commitments in life. Flexible work is a new and very popular aspect of human resource management. Flexible work means that an employee is provided with a schedule that allows them to work in a way that makes them be able to achieve even other aspects of life apart from work.</w:t>
      </w:r>
      <w:r>
        <w:t xml:space="preserve"> A flexible work allows the worker not to have a strict and regular work schedule but a schedule that gives them time to also take other responsibilities apart from work</w:t>
      </w:r>
      <w:r w:rsidR="00454852">
        <w:t xml:space="preserve"> (Lambert, </w:t>
      </w:r>
      <w:proofErr w:type="spellStart"/>
      <w:r w:rsidR="00454852">
        <w:t>M</w:t>
      </w:r>
      <w:r w:rsidR="00454852">
        <w:t>arler</w:t>
      </w:r>
      <w:proofErr w:type="spellEnd"/>
      <w:r w:rsidR="00454852">
        <w:t xml:space="preserve"> &amp; </w:t>
      </w:r>
      <w:proofErr w:type="spellStart"/>
      <w:r w:rsidR="00454852">
        <w:t>Gueutal</w:t>
      </w:r>
      <w:proofErr w:type="spellEnd"/>
      <w:r w:rsidR="00454852">
        <w:t xml:space="preserve">, </w:t>
      </w:r>
      <w:r w:rsidR="00454852">
        <w:t>2014)</w:t>
      </w:r>
      <w:r>
        <w:t xml:space="preserve">. </w:t>
      </w:r>
      <w:r w:rsidRPr="003362B2">
        <w:rPr>
          <w:color w:val="FF0000"/>
        </w:rPr>
        <w:t xml:space="preserve">Because of this popularity of the flexible work, it is therefore important that a business company also provides such services to the employees through human resource department. To many workers, they are likely to prefer this new form of arrangement that gives them freedom of doing other things apart from being at work yet remaining productive in the company. Therefore any company must keep abreast of this new aspect of the human resource so that they are able to attain its goals and attract and retain employees. This paper provides an analysis of the ways organizations create flexible work environments </w:t>
      </w:r>
    </w:p>
    <w:p w:rsidR="001C7FF2" w:rsidRPr="003362B2" w:rsidRDefault="001C7FF2" w:rsidP="00430D30">
      <w:pPr>
        <w:jc w:val="center"/>
        <w:rPr>
          <w:b/>
          <w:color w:val="FF0000"/>
        </w:rPr>
      </w:pPr>
      <w:r w:rsidRPr="003362B2">
        <w:rPr>
          <w:b/>
          <w:color w:val="FF0000"/>
        </w:rPr>
        <w:t>Ways Organizations Create Flexible Work Environments</w:t>
      </w:r>
    </w:p>
    <w:p w:rsidR="001C7FF2" w:rsidRPr="003362B2" w:rsidRDefault="001C7FF2" w:rsidP="00430D30">
      <w:pPr>
        <w:ind w:firstLine="720"/>
        <w:rPr>
          <w:color w:val="FF0000"/>
        </w:rPr>
      </w:pPr>
      <w:r w:rsidRPr="003362B2">
        <w:rPr>
          <w:color w:val="FF0000"/>
        </w:rPr>
        <w:t xml:space="preserve">Every company has to assess the type of flexible work environment that is applicable to the company effectively. </w:t>
      </w:r>
      <w:r w:rsidR="00454852">
        <w:t>According to Russell, O'Leary</w:t>
      </w:r>
      <w:r w:rsidR="003362B2">
        <w:t>,</w:t>
      </w:r>
      <w:r w:rsidR="00454852">
        <w:t xml:space="preserve"> and</w:t>
      </w:r>
      <w:r w:rsidR="00454852">
        <w:t xml:space="preserve"> Diversity Council Australia </w:t>
      </w:r>
      <w:r w:rsidR="00454852">
        <w:t>Limited (</w:t>
      </w:r>
      <w:r w:rsidR="00454852">
        <w:t>2012)</w:t>
      </w:r>
      <w:r w:rsidR="00454852">
        <w:t>, t</w:t>
      </w:r>
      <w:r>
        <w:t xml:space="preserve">his means that the employees have to use a flexible work schedule that is applicable to the company and therefore acceptable by the human resource management. </w:t>
      </w:r>
      <w:r w:rsidRPr="003362B2">
        <w:rPr>
          <w:color w:val="FF0000"/>
        </w:rPr>
        <w:t xml:space="preserve">However, the company has to provide as many options of flexible work arrangement as possible </w:t>
      </w:r>
      <w:r w:rsidRPr="003362B2">
        <w:rPr>
          <w:color w:val="FF0000"/>
        </w:rPr>
        <w:lastRenderedPageBreak/>
        <w:t xml:space="preserve">so that every employee has the variety to choose from at any given time. Some of the flexible work schedule options that a company can provide to its employees include flextime, compressed workweek, shift work, part-time schedules and job sharing among other arrangements. </w:t>
      </w:r>
    </w:p>
    <w:p w:rsidR="001C7FF2" w:rsidRPr="003362B2" w:rsidRDefault="001C7FF2" w:rsidP="00430D30">
      <w:pPr>
        <w:rPr>
          <w:b/>
          <w:color w:val="FF0000"/>
        </w:rPr>
      </w:pPr>
      <w:r w:rsidRPr="003362B2">
        <w:rPr>
          <w:b/>
          <w:color w:val="FF0000"/>
        </w:rPr>
        <w:t>Flextime</w:t>
      </w:r>
    </w:p>
    <w:p w:rsidR="001C7FF2" w:rsidRPr="003362B2" w:rsidRDefault="001C7FF2" w:rsidP="00430D30">
      <w:pPr>
        <w:ind w:firstLine="720"/>
        <w:rPr>
          <w:color w:val="FF0000"/>
        </w:rPr>
      </w:pPr>
      <w:r w:rsidRPr="003362B2">
        <w:rPr>
          <w:color w:val="FF0000"/>
        </w:rPr>
        <w:t>Flextime is a form of flexible work arrangement that provides the worker with the freedom of choosing when they want to work.</w:t>
      </w:r>
      <w:r>
        <w:t xml:space="preserve"> The business provides the worker with the privilege of deciding when they want to report and cover their time at work in a week or even for the entire month</w:t>
      </w:r>
      <w:r w:rsidR="00454852">
        <w:t xml:space="preserve"> (</w:t>
      </w:r>
      <w:proofErr w:type="spellStart"/>
      <w:r w:rsidR="00454852">
        <w:t>Bieder</w:t>
      </w:r>
      <w:r w:rsidR="00454852">
        <w:t>man</w:t>
      </w:r>
      <w:proofErr w:type="spellEnd"/>
      <w:r w:rsidR="00454852">
        <w:t xml:space="preserve">, </w:t>
      </w:r>
      <w:proofErr w:type="spellStart"/>
      <w:r w:rsidR="00454852">
        <w:t>Petitti</w:t>
      </w:r>
      <w:proofErr w:type="spellEnd"/>
      <w:r w:rsidR="00454852">
        <w:t xml:space="preserve"> &amp; </w:t>
      </w:r>
      <w:proofErr w:type="spellStart"/>
      <w:r w:rsidR="00454852">
        <w:t>Maglathlin</w:t>
      </w:r>
      <w:proofErr w:type="spellEnd"/>
      <w:r w:rsidR="00454852">
        <w:t xml:space="preserve">, </w:t>
      </w:r>
      <w:r w:rsidR="00454852">
        <w:t>2018)</w:t>
      </w:r>
      <w:r>
        <w:t xml:space="preserve">. </w:t>
      </w:r>
      <w:r w:rsidRPr="003362B2">
        <w:rPr>
          <w:color w:val="FF0000"/>
        </w:rPr>
        <w:t xml:space="preserve">As long as the worker is able to accomplish and achieve the set objectives and responsibilities, the business has no problem with the arrangement. So the employee has to consider their personal schedules when deciding how they wish to cover their workload in the company. This is actually meant to ensure that both the company and the employee actually achieve goals set at the business and personal level. However, there is a standard number of hours that the employee has to cover in a day, a week and the entire month even as they have the freedom of choosing their work schedule. </w:t>
      </w:r>
    </w:p>
    <w:p w:rsidR="001C7FF2" w:rsidRPr="003362B2" w:rsidRDefault="001C7FF2" w:rsidP="001C7FF2">
      <w:pPr>
        <w:rPr>
          <w:b/>
          <w:color w:val="FF0000"/>
        </w:rPr>
      </w:pPr>
      <w:r w:rsidRPr="003362B2">
        <w:rPr>
          <w:b/>
          <w:color w:val="FF0000"/>
        </w:rPr>
        <w:t>Compressed Workweek</w:t>
      </w:r>
    </w:p>
    <w:p w:rsidR="001C7FF2" w:rsidRPr="003362B2" w:rsidRDefault="001C7FF2" w:rsidP="00430D30">
      <w:pPr>
        <w:ind w:firstLine="720"/>
        <w:rPr>
          <w:color w:val="FF0000"/>
        </w:rPr>
      </w:pPr>
      <w:r w:rsidRPr="003362B2">
        <w:rPr>
          <w:color w:val="FF0000"/>
        </w:rPr>
        <w:t xml:space="preserve">The compressed workweek is another flexible work arrangement where the employee works for fewer days but still covering their total number of hours allocated. In this arrangement, the employee chooses the options available for the workweek cover. In the standard work per week, an employee is expected to cover forty hours of work in five days. This means in an average, the employee should work for 8 hours. An employee may choose to work for ten hours in a day hence achieves the total number in the 4 days. </w:t>
      </w:r>
      <w:r>
        <w:t>The extra day is then used for their personal work and arrangement and therefore they have a three day weekend</w:t>
      </w:r>
      <w:r w:rsidR="00645D19">
        <w:t xml:space="preserve"> (Canada, </w:t>
      </w:r>
      <w:r w:rsidR="00645D19">
        <w:t>2016)</w:t>
      </w:r>
      <w:r>
        <w:t xml:space="preserve">. </w:t>
      </w:r>
      <w:proofErr w:type="gramStart"/>
      <w:r w:rsidRPr="003362B2">
        <w:rPr>
          <w:color w:val="FF0000"/>
        </w:rPr>
        <w:t>In</w:t>
      </w:r>
      <w:proofErr w:type="gramEnd"/>
      <w:r w:rsidRPr="003362B2">
        <w:rPr>
          <w:color w:val="FF0000"/>
        </w:rPr>
        <w:t xml:space="preserve"> </w:t>
      </w:r>
      <w:r w:rsidRPr="003362B2">
        <w:rPr>
          <w:color w:val="FF0000"/>
        </w:rPr>
        <w:lastRenderedPageBreak/>
        <w:t xml:space="preserve">another arrangement, the employee may decide to work for 80 hours in 9 days and then they have a day off every week. The employer should just ensure that quality work is done by the employee and the person is able to enjoy at the same time. So there is a win-win situation and the employee remains motivated. </w:t>
      </w:r>
    </w:p>
    <w:p w:rsidR="001C7FF2" w:rsidRPr="003362B2" w:rsidRDefault="001C7FF2" w:rsidP="001C7FF2">
      <w:pPr>
        <w:rPr>
          <w:b/>
          <w:color w:val="FF0000"/>
        </w:rPr>
      </w:pPr>
      <w:r w:rsidRPr="003362B2">
        <w:rPr>
          <w:b/>
          <w:color w:val="FF0000"/>
        </w:rPr>
        <w:t>Shift Work</w:t>
      </w:r>
    </w:p>
    <w:p w:rsidR="001C7FF2" w:rsidRPr="003362B2" w:rsidRDefault="001C7FF2" w:rsidP="00430D30">
      <w:pPr>
        <w:ind w:firstLine="720"/>
        <w:rPr>
          <w:color w:val="FF0000"/>
        </w:rPr>
      </w:pPr>
      <w:r w:rsidRPr="003362B2">
        <w:rPr>
          <w:color w:val="FF0000"/>
        </w:rPr>
        <w:t xml:space="preserve">Shift work arrangement is a flexible work schedule where the employees work in shifts. The employer provides a well-designed schedule where the employee is given an equal opportunity to work at a particular time. The employee after finishing their shift normally leaves the next person who replaces them and they are able to do their personal commitments elsewhere. </w:t>
      </w:r>
      <w:r>
        <w:t>Shift work arrangement is becoming a popular flexible work opportunity in 24-hour economy countries like the United States of America</w:t>
      </w:r>
      <w:r w:rsidR="00645D19">
        <w:t xml:space="preserve"> </w:t>
      </w:r>
      <w:r w:rsidR="00645D19">
        <w:t xml:space="preserve">(Lambert, </w:t>
      </w:r>
      <w:proofErr w:type="spellStart"/>
      <w:r w:rsidR="00645D19">
        <w:t>Marler</w:t>
      </w:r>
      <w:proofErr w:type="spellEnd"/>
      <w:r w:rsidR="00645D19">
        <w:t xml:space="preserve"> &amp; </w:t>
      </w:r>
      <w:proofErr w:type="spellStart"/>
      <w:r w:rsidR="00645D19">
        <w:t>Gueutal</w:t>
      </w:r>
      <w:proofErr w:type="spellEnd"/>
      <w:r w:rsidR="00645D19">
        <w:t>, 2014)</w:t>
      </w:r>
      <w:r>
        <w:t xml:space="preserve">. </w:t>
      </w:r>
      <w:r w:rsidRPr="003362B2">
        <w:rPr>
          <w:color w:val="FF0000"/>
        </w:rPr>
        <w:t xml:space="preserve">The arrangement has been practiced in the healthcare systems for a long time and seemed to work and relieve the employees from burnouts. </w:t>
      </w:r>
    </w:p>
    <w:p w:rsidR="001C7FF2" w:rsidRPr="003362B2" w:rsidRDefault="001C7FF2" w:rsidP="001C7FF2">
      <w:pPr>
        <w:rPr>
          <w:b/>
          <w:color w:val="FF0000"/>
        </w:rPr>
      </w:pPr>
      <w:r w:rsidRPr="003362B2">
        <w:rPr>
          <w:b/>
          <w:color w:val="FF0000"/>
        </w:rPr>
        <w:t xml:space="preserve">Part-Time Jobs </w:t>
      </w:r>
    </w:p>
    <w:p w:rsidR="001C7FF2" w:rsidRPr="003362B2" w:rsidRDefault="001C7FF2" w:rsidP="00430D30">
      <w:pPr>
        <w:ind w:firstLine="720"/>
        <w:rPr>
          <w:color w:val="FF0000"/>
        </w:rPr>
      </w:pPr>
      <w:r w:rsidRPr="003362B2">
        <w:rPr>
          <w:color w:val="FF0000"/>
        </w:rPr>
        <w:t xml:space="preserve">The arrangement is popular in situations where less than 40 hours per week of work is needed in an organization. </w:t>
      </w:r>
      <w:r>
        <w:t>This arrangement is popular among people who may not wish to provide their services to a business on a full-time basis due to other commitments such as being a student or having a young family</w:t>
      </w:r>
      <w:r w:rsidR="00645D19">
        <w:t xml:space="preserve"> </w:t>
      </w:r>
      <w:r w:rsidR="00645D19">
        <w:t xml:space="preserve">(Parry, </w:t>
      </w:r>
      <w:proofErr w:type="spellStart"/>
      <w:r w:rsidR="00645D19">
        <w:t>Stavrou</w:t>
      </w:r>
      <w:proofErr w:type="spellEnd"/>
      <w:r w:rsidR="00645D19">
        <w:t xml:space="preserve"> &amp; </w:t>
      </w:r>
      <w:proofErr w:type="spellStart"/>
      <w:r w:rsidR="00645D19">
        <w:t>Lazarova</w:t>
      </w:r>
      <w:proofErr w:type="spellEnd"/>
      <w:r w:rsidR="00645D19">
        <w:t>, 2013)</w:t>
      </w:r>
      <w:r>
        <w:t xml:space="preserve">. </w:t>
      </w:r>
      <w:r w:rsidRPr="003362B2">
        <w:rPr>
          <w:color w:val="FF0000"/>
        </w:rPr>
        <w:t xml:space="preserve">Moreover, the older generation may wish to give their services to a company at reduced working hours because of their age. The arrangement is important to be considered by all companies which may require specialized expertise that only applies at a certain time. Therefore the cost of the human resource is reduced while at the same time being provided by the employee. </w:t>
      </w:r>
    </w:p>
    <w:p w:rsidR="001C7FF2" w:rsidRPr="003362B2" w:rsidRDefault="001C7FF2" w:rsidP="001C7FF2">
      <w:pPr>
        <w:rPr>
          <w:b/>
          <w:color w:val="FF0000"/>
        </w:rPr>
      </w:pPr>
      <w:r w:rsidRPr="003362B2">
        <w:rPr>
          <w:b/>
          <w:color w:val="FF0000"/>
        </w:rPr>
        <w:t>Job-Sharing</w:t>
      </w:r>
    </w:p>
    <w:p w:rsidR="001C7FF2" w:rsidRPr="003362B2" w:rsidRDefault="001C7FF2" w:rsidP="00430D30">
      <w:pPr>
        <w:ind w:firstLine="720"/>
        <w:rPr>
          <w:color w:val="FF0000"/>
        </w:rPr>
      </w:pPr>
      <w:r w:rsidRPr="003362B2">
        <w:rPr>
          <w:color w:val="FF0000"/>
        </w:rPr>
        <w:lastRenderedPageBreak/>
        <w:t xml:space="preserve">Job-sharing is a flexible work arrangement where one job is shared and performed by two employees. The job can actually be done by one full-time employee but in this arrangement, the two employee work on a part-time basis arrangement. The two employees in the job sharing have equal accountability of the duties for that particular job in the company.  </w:t>
      </w:r>
      <w:r>
        <w:t>For the arrangement to be successful, the two people must be able to work together and relate well in terms of communication, compatibility, and cooperation among the two partners</w:t>
      </w:r>
      <w:r w:rsidR="00645D19">
        <w:t xml:space="preserve"> </w:t>
      </w:r>
      <w:r w:rsidR="00645D19">
        <w:t>(</w:t>
      </w:r>
      <w:proofErr w:type="spellStart"/>
      <w:r w:rsidR="00645D19">
        <w:t>Biederman</w:t>
      </w:r>
      <w:proofErr w:type="spellEnd"/>
      <w:r w:rsidR="00645D19">
        <w:t xml:space="preserve">, </w:t>
      </w:r>
      <w:proofErr w:type="spellStart"/>
      <w:r w:rsidR="00645D19">
        <w:t>Petitti</w:t>
      </w:r>
      <w:proofErr w:type="spellEnd"/>
      <w:r w:rsidR="00645D19">
        <w:t xml:space="preserve"> &amp; </w:t>
      </w:r>
      <w:proofErr w:type="spellStart"/>
      <w:r w:rsidR="00645D19">
        <w:t>Maglathlin</w:t>
      </w:r>
      <w:proofErr w:type="spellEnd"/>
      <w:r w:rsidR="00645D19">
        <w:t>, 2018)</w:t>
      </w:r>
      <w:r>
        <w:t xml:space="preserve">. </w:t>
      </w:r>
      <w:r w:rsidRPr="003362B2">
        <w:rPr>
          <w:color w:val="FF0000"/>
        </w:rPr>
        <w:t xml:space="preserve">Also, the supervisor has to have a good arrangement among them so that proper communication is achieved among them. It is a very lucrative arrangement for employees who have other commitments such as being a student, young parents and those who are almost retiring. To the company, the arrangement ensures that retention and loyalty agendas are achieved by the human resource management. </w:t>
      </w:r>
    </w:p>
    <w:p w:rsidR="001C7FF2" w:rsidRPr="003362B2" w:rsidRDefault="001C7FF2" w:rsidP="00430D30">
      <w:pPr>
        <w:jc w:val="center"/>
        <w:rPr>
          <w:b/>
          <w:color w:val="FF0000"/>
        </w:rPr>
      </w:pPr>
      <w:r w:rsidRPr="003362B2">
        <w:rPr>
          <w:b/>
          <w:color w:val="FF0000"/>
        </w:rPr>
        <w:t>Conclusion</w:t>
      </w:r>
    </w:p>
    <w:p w:rsidR="001C1C72" w:rsidRDefault="001C7FF2" w:rsidP="00430D30">
      <w:pPr>
        <w:ind w:firstLine="720"/>
      </w:pPr>
      <w:r w:rsidRPr="003362B2">
        <w:rPr>
          <w:color w:val="FF0000"/>
        </w:rPr>
        <w:t xml:space="preserve">The flexible work arrangement is an important aspect of human resources in any business operating in the modern era. The various flexible arrangement schedules are very popular among the employees and should be provided by the employer so that they are able to enjoy the advantages of the arrangement. Some of the advantages of the practicing flexible work arrangement include assisting in recruiting new employees, retention and promoting employee loyalty to the advantage of the employer and the business. The arrangement also improves morality and boosting employee productivity hence the company is able to achieve its objectives. For the employees, they are able to meet their commitments apart from their work and this also motivates them in meeting their goals and responsibilities in their work in the company.  </w:t>
      </w:r>
    </w:p>
    <w:p w:rsidR="00430D30" w:rsidRDefault="00430D30" w:rsidP="001C7FF2"/>
    <w:p w:rsidR="00430D30" w:rsidRDefault="00430D30" w:rsidP="001C7FF2">
      <w:bookmarkStart w:id="0" w:name="_GoBack"/>
      <w:bookmarkEnd w:id="0"/>
    </w:p>
    <w:p w:rsidR="001C7FF2" w:rsidRDefault="001C7FF2" w:rsidP="00430D30">
      <w:pPr>
        <w:jc w:val="center"/>
      </w:pPr>
      <w:r>
        <w:lastRenderedPageBreak/>
        <w:t>References</w:t>
      </w:r>
    </w:p>
    <w:p w:rsidR="00430D30" w:rsidRDefault="00430D30" w:rsidP="00430D30">
      <w:pPr>
        <w:ind w:left="720" w:hanging="720"/>
      </w:pPr>
      <w:proofErr w:type="spellStart"/>
      <w:r>
        <w:t>Biederman</w:t>
      </w:r>
      <w:proofErr w:type="spellEnd"/>
      <w:r>
        <w:t xml:space="preserve">, R., </w:t>
      </w:r>
      <w:proofErr w:type="spellStart"/>
      <w:r>
        <w:t>Petitti</w:t>
      </w:r>
      <w:proofErr w:type="spellEnd"/>
      <w:r>
        <w:t xml:space="preserve">, P., &amp; </w:t>
      </w:r>
      <w:proofErr w:type="spellStart"/>
      <w:r>
        <w:t>Maglathlin</w:t>
      </w:r>
      <w:proofErr w:type="spellEnd"/>
      <w:r>
        <w:t xml:space="preserve">, P. (2018). </w:t>
      </w:r>
      <w:r>
        <w:rPr>
          <w:i/>
          <w:iCs/>
        </w:rPr>
        <w:t>Reimagining work: Strategies to disrupt talent, lead change, and win with a flexible workforce</w:t>
      </w:r>
      <w:r>
        <w:t>.</w:t>
      </w:r>
    </w:p>
    <w:p w:rsidR="00430D30" w:rsidRDefault="00430D30" w:rsidP="00430D30">
      <w:pPr>
        <w:ind w:left="720" w:hanging="720"/>
      </w:pPr>
      <w:r>
        <w:t xml:space="preserve">Canada. (2016). </w:t>
      </w:r>
      <w:r>
        <w:rPr>
          <w:i/>
          <w:iCs/>
        </w:rPr>
        <w:t>Flexible work arrangements: What was heard</w:t>
      </w:r>
      <w:r>
        <w:t>.</w:t>
      </w:r>
    </w:p>
    <w:p w:rsidR="00430D30" w:rsidRDefault="00430D30" w:rsidP="00430D30">
      <w:pPr>
        <w:ind w:left="720" w:hanging="720"/>
      </w:pPr>
      <w:r>
        <w:t xml:space="preserve">Lambert, A. D., </w:t>
      </w:r>
      <w:proofErr w:type="spellStart"/>
      <w:r>
        <w:t>Marler</w:t>
      </w:r>
      <w:proofErr w:type="spellEnd"/>
      <w:r>
        <w:t xml:space="preserve">, J. H., &amp; </w:t>
      </w:r>
      <w:proofErr w:type="spellStart"/>
      <w:r>
        <w:t>Gueutal</w:t>
      </w:r>
      <w:proofErr w:type="spellEnd"/>
      <w:r>
        <w:t xml:space="preserve">, H. G. (2014). </w:t>
      </w:r>
      <w:r>
        <w:rPr>
          <w:i/>
          <w:iCs/>
        </w:rPr>
        <w:t>Flexible Work Arrangements: Factors Affecting Employee Use: Who Uses Flexible Work Arrangements</w:t>
      </w:r>
      <w:proofErr w:type="gramStart"/>
      <w:r>
        <w:rPr>
          <w:i/>
          <w:iCs/>
        </w:rPr>
        <w:t>?</w:t>
      </w:r>
      <w:r>
        <w:t>.</w:t>
      </w:r>
      <w:proofErr w:type="gramEnd"/>
      <w:r>
        <w:t xml:space="preserve"> </w:t>
      </w:r>
      <w:proofErr w:type="spellStart"/>
      <w:r>
        <w:t>Saarbrücken</w:t>
      </w:r>
      <w:proofErr w:type="spellEnd"/>
      <w:r>
        <w:t>: Scholars' Press.</w:t>
      </w:r>
    </w:p>
    <w:p w:rsidR="00430D30" w:rsidRDefault="00430D30" w:rsidP="00430D30">
      <w:pPr>
        <w:ind w:left="720" w:hanging="720"/>
      </w:pPr>
      <w:r>
        <w:t xml:space="preserve">Parry, E., </w:t>
      </w:r>
      <w:proofErr w:type="spellStart"/>
      <w:r>
        <w:t>Stavrou</w:t>
      </w:r>
      <w:proofErr w:type="spellEnd"/>
      <w:r>
        <w:t xml:space="preserve">, E., &amp; </w:t>
      </w:r>
      <w:proofErr w:type="spellStart"/>
      <w:r>
        <w:t>Lazarova</w:t>
      </w:r>
      <w:proofErr w:type="spellEnd"/>
      <w:r>
        <w:t xml:space="preserve">, M. B. (2013). </w:t>
      </w:r>
      <w:r>
        <w:rPr>
          <w:i/>
          <w:iCs/>
        </w:rPr>
        <w:t>Global trends in human resource management</w:t>
      </w:r>
      <w:r>
        <w:t xml:space="preserve">. </w:t>
      </w:r>
      <w:proofErr w:type="spellStart"/>
      <w:r>
        <w:t>Houndmills</w:t>
      </w:r>
      <w:proofErr w:type="spellEnd"/>
      <w:r>
        <w:t>, Basingstoke, Hampshire: Palgrave Macmillan.</w:t>
      </w:r>
    </w:p>
    <w:p w:rsidR="00430D30" w:rsidRDefault="00430D30" w:rsidP="00430D30">
      <w:pPr>
        <w:ind w:left="720" w:hanging="720"/>
      </w:pPr>
      <w:r>
        <w:t xml:space="preserve">Russell, G., O'Leary, J., &amp; Diversity Council Australia Limited. (2012). </w:t>
      </w:r>
      <w:r>
        <w:rPr>
          <w:i/>
          <w:iCs/>
        </w:rPr>
        <w:t>Get flexible</w:t>
      </w:r>
      <w:proofErr w:type="gramStart"/>
      <w:r>
        <w:rPr>
          <w:i/>
          <w:iCs/>
        </w:rPr>
        <w:t>!:</w:t>
      </w:r>
      <w:proofErr w:type="gramEnd"/>
      <w:r>
        <w:rPr>
          <w:i/>
          <w:iCs/>
        </w:rPr>
        <w:t xml:space="preserve"> Mainstreaming flexible work in Australian business : creating quality flexible work and careers as standard business practice in Australian workplaces</w:t>
      </w:r>
      <w:r>
        <w:t>. Sydney: Diversity Council Australia Ltd.</w:t>
      </w:r>
    </w:p>
    <w:sectPr w:rsidR="00430D30" w:rsidSect="0022366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77530" w:rsidRDefault="00877530" w:rsidP="00223661">
      <w:pPr>
        <w:spacing w:line="240" w:lineRule="auto"/>
      </w:pPr>
      <w:r>
        <w:separator/>
      </w:r>
    </w:p>
  </w:endnote>
  <w:endnote w:type="continuationSeparator" w:id="0">
    <w:p w:rsidR="00877530" w:rsidRDefault="00877530" w:rsidP="0022366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77530" w:rsidRDefault="00877530" w:rsidP="00223661">
      <w:pPr>
        <w:spacing w:line="240" w:lineRule="auto"/>
      </w:pPr>
      <w:r>
        <w:separator/>
      </w:r>
    </w:p>
  </w:footnote>
  <w:footnote w:type="continuationSeparator" w:id="0">
    <w:p w:rsidR="00877530" w:rsidRDefault="00877530" w:rsidP="00223661">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23661" w:rsidRDefault="00223661">
    <w:pPr>
      <w:pStyle w:val="Header"/>
      <w:jc w:val="right"/>
    </w:pPr>
    <w:r>
      <w:t xml:space="preserve"> </w:t>
    </w:r>
    <w:r>
      <w:t>FLEXIBLE WORK IN HUMAN RESOURCES MANAGEMENT</w:t>
    </w:r>
    <w:r>
      <w:t xml:space="preserve">                                           </w:t>
    </w:r>
    <w:sdt>
      <w:sdtPr>
        <w:id w:val="94951330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362B2">
          <w:rPr>
            <w:noProof/>
          </w:rPr>
          <w:t>2</w:t>
        </w:r>
        <w:r>
          <w:rPr>
            <w:noProof/>
          </w:rPr>
          <w:fldChar w:fldCharType="end"/>
        </w:r>
      </w:sdtContent>
    </w:sdt>
  </w:p>
  <w:p w:rsidR="00223661" w:rsidRDefault="0022366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23661" w:rsidRDefault="00223661">
    <w:pPr>
      <w:pStyle w:val="Header"/>
      <w:jc w:val="right"/>
    </w:pPr>
    <w:r>
      <w:t xml:space="preserve">Running head: FLEXIBLE WORK IN HUMAN RESOURCES MANAGEMENT                   </w:t>
    </w:r>
    <w:sdt>
      <w:sdtPr>
        <w:id w:val="201287014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362B2">
          <w:rPr>
            <w:noProof/>
          </w:rPr>
          <w:t>1</w:t>
        </w:r>
        <w:r>
          <w:rPr>
            <w:noProof/>
          </w:rPr>
          <w:fldChar w:fldCharType="end"/>
        </w:r>
      </w:sdtContent>
    </w:sdt>
  </w:p>
  <w:p w:rsidR="00223661" w:rsidRDefault="0022366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1C72"/>
    <w:rsid w:val="000344DB"/>
    <w:rsid w:val="0018251B"/>
    <w:rsid w:val="001A3639"/>
    <w:rsid w:val="001C1C72"/>
    <w:rsid w:val="001C7FF2"/>
    <w:rsid w:val="002139DB"/>
    <w:rsid w:val="00222A9A"/>
    <w:rsid w:val="00223661"/>
    <w:rsid w:val="002C02E1"/>
    <w:rsid w:val="002D63E7"/>
    <w:rsid w:val="003362B2"/>
    <w:rsid w:val="00430D30"/>
    <w:rsid w:val="00454852"/>
    <w:rsid w:val="00645D19"/>
    <w:rsid w:val="00681B6C"/>
    <w:rsid w:val="00877530"/>
    <w:rsid w:val="009402DC"/>
    <w:rsid w:val="00944C20"/>
    <w:rsid w:val="009779B8"/>
    <w:rsid w:val="00D47F49"/>
    <w:rsid w:val="00E552E1"/>
    <w:rsid w:val="00E7113C"/>
    <w:rsid w:val="00F21FC2"/>
    <w:rsid w:val="00FE69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414F538D-6F81-4AC6-84DD-DDE5563085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23661"/>
    <w:pPr>
      <w:tabs>
        <w:tab w:val="center" w:pos="4680"/>
        <w:tab w:val="right" w:pos="9360"/>
      </w:tabs>
      <w:spacing w:line="240" w:lineRule="auto"/>
    </w:pPr>
  </w:style>
  <w:style w:type="character" w:customStyle="1" w:styleId="HeaderChar">
    <w:name w:val="Header Char"/>
    <w:basedOn w:val="DefaultParagraphFont"/>
    <w:link w:val="Header"/>
    <w:uiPriority w:val="99"/>
    <w:rsid w:val="00223661"/>
  </w:style>
  <w:style w:type="paragraph" w:styleId="Footer">
    <w:name w:val="footer"/>
    <w:basedOn w:val="Normal"/>
    <w:link w:val="FooterChar"/>
    <w:uiPriority w:val="99"/>
    <w:unhideWhenUsed/>
    <w:rsid w:val="00223661"/>
    <w:pPr>
      <w:tabs>
        <w:tab w:val="center" w:pos="4680"/>
        <w:tab w:val="right" w:pos="9360"/>
      </w:tabs>
      <w:spacing w:line="240" w:lineRule="auto"/>
    </w:pPr>
  </w:style>
  <w:style w:type="character" w:customStyle="1" w:styleId="FooterChar">
    <w:name w:val="Footer Char"/>
    <w:basedOn w:val="DefaultParagraphFont"/>
    <w:link w:val="Footer"/>
    <w:uiPriority w:val="99"/>
    <w:rsid w:val="00223661"/>
  </w:style>
  <w:style w:type="character" w:styleId="Emphasis">
    <w:name w:val="Emphasis"/>
    <w:basedOn w:val="DefaultParagraphFont"/>
    <w:uiPriority w:val="20"/>
    <w:qFormat/>
    <w:rsid w:val="00681B6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3257566">
      <w:bodyDiv w:val="1"/>
      <w:marLeft w:val="0"/>
      <w:marRight w:val="0"/>
      <w:marTop w:val="0"/>
      <w:marBottom w:val="0"/>
      <w:divBdr>
        <w:top w:val="none" w:sz="0" w:space="0" w:color="auto"/>
        <w:left w:val="none" w:sz="0" w:space="0" w:color="auto"/>
        <w:bottom w:val="none" w:sz="0" w:space="0" w:color="auto"/>
        <w:right w:val="none" w:sz="0" w:space="0" w:color="auto"/>
      </w:divBdr>
    </w:div>
    <w:div w:id="13471682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172</TotalTime>
  <Pages>6</Pages>
  <Words>1242</Words>
  <Characters>7085</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11</cp:revision>
  <dcterms:created xsi:type="dcterms:W3CDTF">2018-05-13T04:34:00Z</dcterms:created>
  <dcterms:modified xsi:type="dcterms:W3CDTF">2018-05-13T07:46:00Z</dcterms:modified>
</cp:coreProperties>
</file>